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6543" w14:textId="2CEC9199" w:rsidR="00FC5DBF" w:rsidRPr="00627D56" w:rsidRDefault="00FC5DBF" w:rsidP="00627D56">
      <w:pPr>
        <w:pStyle w:val="Nagwek1"/>
        <w:spacing w:before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627D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UCHWAŁA NR  506 /10613/23</w:t>
      </w:r>
      <w:r w:rsidR="00627D56" w:rsidRPr="00627D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627D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ZARZĄDU WOJEWÓDZTWA PODKARPACKIEGO</w:t>
      </w:r>
      <w:r w:rsidR="00627D56" w:rsidRPr="00627D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627D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 dnia 18 lipca 2023 r.</w:t>
      </w:r>
      <w:r w:rsidR="00627D56" w:rsidRPr="00627D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627D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wyboru ofert i udzielenia dotacji w ramach otwartego konkursu ofert </w:t>
      </w:r>
      <w:r w:rsidRPr="00627D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pn. „Polscy bohaterowie ratujący Żydów na Podkarpaciu” na realizację zadań publicznych Województwa Podkarpackiego w zakresie kultury w 2023 roku</w:t>
      </w:r>
    </w:p>
    <w:p w14:paraId="57E3A044" w14:textId="77777777" w:rsidR="00FC5DBF" w:rsidRPr="00627D56" w:rsidRDefault="00FC5DBF" w:rsidP="00FC5DB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2884451" w14:textId="282C075E" w:rsidR="00FC5DBF" w:rsidRPr="00627D56" w:rsidRDefault="00FC5DBF" w:rsidP="00627D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7D56">
        <w:rPr>
          <w:rFonts w:ascii="Arial" w:eastAsia="Times New Roman" w:hAnsi="Arial" w:cs="Arial"/>
          <w:sz w:val="24"/>
          <w:szCs w:val="24"/>
          <w:lang w:eastAsia="pl-PL"/>
        </w:rPr>
        <w:t xml:space="preserve">Na podstawie </w:t>
      </w:r>
      <w:r w:rsidR="00627D56" w:rsidRPr="00627D56">
        <w:rPr>
          <w:rFonts w:ascii="Arial" w:eastAsia="Times New Roman" w:hAnsi="Arial" w:cs="Arial"/>
          <w:sz w:val="24"/>
          <w:szCs w:val="24"/>
          <w:lang w:eastAsia="pl-PL"/>
        </w:rPr>
        <w:t>art</w:t>
      </w:r>
      <w:r w:rsidRPr="00627D56">
        <w:rPr>
          <w:rFonts w:ascii="Arial" w:eastAsia="Times New Roman" w:hAnsi="Arial" w:cs="Arial"/>
          <w:sz w:val="24"/>
          <w:szCs w:val="24"/>
          <w:lang w:eastAsia="pl-PL"/>
        </w:rPr>
        <w:t xml:space="preserve">. 4 ust 1 pkt 4, 5 i 13, </w:t>
      </w:r>
      <w:r w:rsidR="00627D56" w:rsidRPr="00627D56">
        <w:rPr>
          <w:rFonts w:ascii="Arial" w:eastAsia="Times New Roman" w:hAnsi="Arial" w:cs="Arial"/>
          <w:sz w:val="24"/>
          <w:szCs w:val="24"/>
          <w:lang w:eastAsia="pl-PL"/>
        </w:rPr>
        <w:t>art</w:t>
      </w:r>
      <w:r w:rsidRPr="00627D56">
        <w:rPr>
          <w:rFonts w:ascii="Arial" w:eastAsia="Times New Roman" w:hAnsi="Arial" w:cs="Arial"/>
          <w:sz w:val="24"/>
          <w:szCs w:val="24"/>
          <w:lang w:eastAsia="pl-PL"/>
        </w:rPr>
        <w:t xml:space="preserve">. 5 i </w:t>
      </w:r>
      <w:r w:rsidR="00627D56" w:rsidRPr="00627D56">
        <w:rPr>
          <w:rFonts w:ascii="Arial" w:eastAsia="Times New Roman" w:hAnsi="Arial" w:cs="Arial"/>
          <w:sz w:val="24"/>
          <w:szCs w:val="24"/>
          <w:lang w:eastAsia="pl-PL"/>
        </w:rPr>
        <w:t>art</w:t>
      </w:r>
      <w:r w:rsidRPr="00627D56">
        <w:rPr>
          <w:rFonts w:ascii="Arial" w:eastAsia="Times New Roman" w:hAnsi="Arial" w:cs="Arial"/>
          <w:sz w:val="24"/>
          <w:szCs w:val="24"/>
          <w:lang w:eastAsia="pl-PL"/>
        </w:rPr>
        <w:t xml:space="preserve">. 16 ustawy z dnia 24 kwietnia 2003 r. </w:t>
      </w:r>
      <w:r w:rsidRPr="00627D5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działalności pożytku publicznego i o wolontariacie (Dz. U. z 2022 r., poz. 1327 z </w:t>
      </w:r>
      <w:proofErr w:type="spellStart"/>
      <w:r w:rsidRPr="00627D5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627D5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27D56" w:rsidRPr="00627D5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627D56">
        <w:rPr>
          <w:rFonts w:ascii="Arial" w:eastAsia="Times New Roman" w:hAnsi="Arial" w:cs="Arial"/>
          <w:sz w:val="24"/>
          <w:szCs w:val="24"/>
          <w:lang w:eastAsia="pl-PL"/>
        </w:rPr>
        <w:t xml:space="preserve">m.), </w:t>
      </w:r>
      <w:r w:rsidR="00627D56" w:rsidRPr="00627D56">
        <w:rPr>
          <w:rFonts w:ascii="Arial" w:eastAsia="Times New Roman" w:hAnsi="Arial" w:cs="Arial"/>
          <w:sz w:val="24"/>
          <w:szCs w:val="24"/>
          <w:lang w:eastAsia="pl-PL"/>
        </w:rPr>
        <w:t>art</w:t>
      </w:r>
      <w:r w:rsidRPr="00627D56">
        <w:rPr>
          <w:rFonts w:ascii="Arial" w:eastAsia="Times New Roman" w:hAnsi="Arial" w:cs="Arial"/>
          <w:sz w:val="24"/>
          <w:szCs w:val="24"/>
          <w:lang w:eastAsia="pl-PL"/>
        </w:rPr>
        <w:t xml:space="preserve">. 41 ust. 1 ustawy z dnia 5 czerwca 1998 r. o samorządzie województwa (Dz. U. z 2022 r., poz. 2094) </w:t>
      </w:r>
      <w:r w:rsidRPr="00627D56">
        <w:rPr>
          <w:rFonts w:ascii="Arial" w:hAnsi="Arial" w:cs="Arial"/>
          <w:sz w:val="24"/>
          <w:szCs w:val="24"/>
        </w:rPr>
        <w:t xml:space="preserve">oraz Uchwały Nr LVI/968/22 Sejmiku Województwa Podkarpackiego z dnia </w:t>
      </w:r>
      <w:r w:rsidRPr="00627D56">
        <w:rPr>
          <w:rFonts w:ascii="Arial" w:hAnsi="Arial" w:cs="Arial"/>
          <w:sz w:val="24"/>
          <w:szCs w:val="24"/>
        </w:rPr>
        <w:br/>
        <w:t>28 grudnia 2022 r. w sprawie Programu współpracy Samorządu Województwa Podkarpackiego z organizacjami pozarządowymi i innymi podmiotami prowadzącymi działalność pożytku publicznego na rok 2023,</w:t>
      </w:r>
    </w:p>
    <w:p w14:paraId="50B1BBAE" w14:textId="77777777" w:rsidR="00FC5DBF" w:rsidRPr="00627D56" w:rsidRDefault="00FC5DBF" w:rsidP="00627D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D56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D79DD66" w14:textId="77777777" w:rsidR="00FC5DBF" w:rsidRPr="00627D56" w:rsidRDefault="00FC5DBF" w:rsidP="00627D5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27D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</w:t>
      </w:r>
    </w:p>
    <w:p w14:paraId="572F6E11" w14:textId="77777777" w:rsidR="00FC5DBF" w:rsidRPr="00627D56" w:rsidRDefault="00FC5DBF" w:rsidP="00627D5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27D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519E5E1D" w14:textId="77777777" w:rsidR="00FC5DBF" w:rsidRPr="00627D56" w:rsidRDefault="00FC5DBF" w:rsidP="00627D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7D56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38D5381" w14:textId="3F3B3357" w:rsidR="00FC5DBF" w:rsidRPr="00627D56" w:rsidRDefault="00FC5DBF" w:rsidP="00627D56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27D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1FC954F5" w14:textId="77777777" w:rsidR="00FC5DBF" w:rsidRPr="00627D56" w:rsidRDefault="00FC5DBF" w:rsidP="00627D5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D56">
        <w:rPr>
          <w:rFonts w:ascii="Arial" w:eastAsia="Times New Roman" w:hAnsi="Arial" w:cs="Arial"/>
          <w:sz w:val="24"/>
          <w:szCs w:val="24"/>
          <w:lang w:eastAsia="pl-PL"/>
        </w:rPr>
        <w:t>Dokonuje się wyboru ofert na realizację zadań publicznych w zakresie kultury w 2023 r. złożonych w ramach otwartego konkursu ofert pn. „</w:t>
      </w:r>
      <w:r w:rsidRPr="00627D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Polscy bohaterowie ratujący Żydów na Podkarpaciu</w:t>
      </w:r>
      <w:r w:rsidRPr="00627D56">
        <w:rPr>
          <w:rFonts w:ascii="Arial" w:eastAsia="Times New Roman" w:hAnsi="Arial" w:cs="Arial"/>
          <w:sz w:val="24"/>
          <w:szCs w:val="24"/>
          <w:lang w:eastAsia="pl-PL"/>
        </w:rPr>
        <w:t>” przeprowadzonego na podstawie Uchwały Zarządu Województwa Podkarpackiego Nr 486/10110/23 z dnia 9 maja 2023 r.</w:t>
      </w:r>
    </w:p>
    <w:p w14:paraId="09CCED5C" w14:textId="77777777" w:rsidR="00FC5DBF" w:rsidRPr="00627D56" w:rsidRDefault="00FC5DBF" w:rsidP="00627D5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D56">
        <w:rPr>
          <w:rFonts w:ascii="Arial" w:eastAsia="Times New Roman" w:hAnsi="Arial" w:cs="Arial"/>
          <w:sz w:val="24"/>
          <w:szCs w:val="24"/>
          <w:lang w:eastAsia="pl-PL"/>
        </w:rPr>
        <w:t>Wykaz podmiotów, których oferty wybrano do realizacji stanowi załącznik Nr 1 do niniejszej Uchwały.</w:t>
      </w:r>
    </w:p>
    <w:p w14:paraId="15BA984C" w14:textId="77777777" w:rsidR="00FC5DBF" w:rsidRPr="00627D56" w:rsidRDefault="00FC5DBF" w:rsidP="00627D5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D56">
        <w:rPr>
          <w:rFonts w:ascii="Arial" w:eastAsia="Times New Roman" w:hAnsi="Arial" w:cs="Arial"/>
          <w:sz w:val="24"/>
          <w:szCs w:val="24"/>
          <w:lang w:eastAsia="pl-PL"/>
        </w:rPr>
        <w:t xml:space="preserve">Wykaz podmiotów, których oferty nie uzyskały wsparcia finansowego stanowi załącznik </w:t>
      </w:r>
      <w:r w:rsidRPr="00627D56">
        <w:rPr>
          <w:rFonts w:ascii="Arial" w:eastAsia="Times New Roman" w:hAnsi="Arial" w:cs="Arial"/>
          <w:sz w:val="24"/>
          <w:szCs w:val="24"/>
          <w:lang w:eastAsia="pl-PL"/>
        </w:rPr>
        <w:br/>
        <w:t>Nr 2 do niniejszej Uchwały.</w:t>
      </w:r>
    </w:p>
    <w:p w14:paraId="436648F6" w14:textId="473DBC3C" w:rsidR="00FC5DBF" w:rsidRPr="00627D56" w:rsidRDefault="00FC5DBF" w:rsidP="00627D5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D56">
        <w:rPr>
          <w:rFonts w:ascii="Arial" w:eastAsia="Times New Roman" w:hAnsi="Arial" w:cs="Arial"/>
          <w:sz w:val="24"/>
          <w:szCs w:val="24"/>
          <w:lang w:eastAsia="pl-PL"/>
        </w:rPr>
        <w:t>Wykaz podmiotów, których oferty zostały odrzucone z przyczyn formalnych stanowi załącznik Nr 3 do niniejszej Uchwały.</w:t>
      </w:r>
    </w:p>
    <w:p w14:paraId="4609DF95" w14:textId="77777777" w:rsidR="00FC5DBF" w:rsidRPr="00627D56" w:rsidRDefault="00FC5DBF" w:rsidP="00627D56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27D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§ 2</w:t>
      </w:r>
    </w:p>
    <w:p w14:paraId="24B9D4FF" w14:textId="5093A4A9" w:rsidR="00627D56" w:rsidRPr="00627D56" w:rsidRDefault="00FC5DBF" w:rsidP="00627D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D56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zadań publicznych w zakresie kultury, wybranych w ramach tego postępowania konkursowego, Województwo Podkarpackie przeznacza środki finansowe w wysokości </w:t>
      </w:r>
      <w:r w:rsidRPr="00627D56">
        <w:rPr>
          <w:rFonts w:ascii="Arial" w:eastAsia="Times New Roman" w:hAnsi="Arial" w:cs="Arial"/>
          <w:sz w:val="24"/>
          <w:szCs w:val="24"/>
          <w:lang w:eastAsia="pl-PL"/>
        </w:rPr>
        <w:br/>
        <w:t>200 000 zł (słownie: dwieście tysięcy złotych).</w:t>
      </w:r>
    </w:p>
    <w:p w14:paraId="5649FFF0" w14:textId="43F18CF8" w:rsidR="00FC5DBF" w:rsidRPr="00627D56" w:rsidRDefault="00FC5DBF" w:rsidP="00627D56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27D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6FEC90A6" w14:textId="77777777" w:rsidR="00FC5DBF" w:rsidRPr="00627D56" w:rsidRDefault="00FC5DBF" w:rsidP="00627D5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D56">
        <w:rPr>
          <w:rFonts w:ascii="Arial" w:eastAsia="Times New Roman" w:hAnsi="Arial" w:cs="Arial"/>
          <w:sz w:val="24"/>
          <w:szCs w:val="24"/>
          <w:lang w:eastAsia="pl-PL"/>
        </w:rPr>
        <w:t>Uchwała podlega podaniu do publicznej wiadomości poprzez zamieszczenie:</w:t>
      </w:r>
    </w:p>
    <w:p w14:paraId="617610D0" w14:textId="77777777" w:rsidR="00FC5DBF" w:rsidRPr="00627D56" w:rsidRDefault="00FC5DBF" w:rsidP="00627D56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27D56">
        <w:rPr>
          <w:rFonts w:ascii="Arial" w:eastAsia="Times New Roman" w:hAnsi="Arial" w:cs="Arial"/>
          <w:sz w:val="24"/>
          <w:szCs w:val="24"/>
          <w:lang w:eastAsia="pl-PL"/>
        </w:rPr>
        <w:t>w Biuletynie Informacji Publicznej,</w:t>
      </w:r>
    </w:p>
    <w:p w14:paraId="096FD39B" w14:textId="77777777" w:rsidR="00FC5DBF" w:rsidRPr="00627D56" w:rsidRDefault="00FC5DBF" w:rsidP="00627D56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27D56">
        <w:rPr>
          <w:rFonts w:ascii="Arial" w:eastAsia="Times New Roman" w:hAnsi="Arial" w:cs="Arial"/>
          <w:sz w:val="24"/>
          <w:szCs w:val="24"/>
          <w:lang w:eastAsia="pl-PL"/>
        </w:rPr>
        <w:t>na tablicy ogłoszeń Urzędu Marszałkowskiego Województwa Podkarpackiego,</w:t>
      </w:r>
    </w:p>
    <w:p w14:paraId="2215A532" w14:textId="3C2369C1" w:rsidR="00FC5DBF" w:rsidRPr="00627D56" w:rsidRDefault="00FC5DBF" w:rsidP="00627D56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27D56">
        <w:rPr>
          <w:rFonts w:ascii="Arial" w:eastAsia="Times New Roman" w:hAnsi="Arial" w:cs="Arial"/>
          <w:sz w:val="24"/>
          <w:szCs w:val="24"/>
          <w:lang w:eastAsia="pl-PL"/>
        </w:rPr>
        <w:t xml:space="preserve">na stronie internetowej </w:t>
      </w:r>
      <w:hyperlink r:id="rId5" w:history="1">
        <w:r w:rsidRPr="00627D56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www.podkarpackie.pl</w:t>
        </w:r>
      </w:hyperlink>
    </w:p>
    <w:p w14:paraId="4CD259BF" w14:textId="3A1EC859" w:rsidR="00FC5DBF" w:rsidRPr="00627D56" w:rsidRDefault="00FC5DBF" w:rsidP="00627D56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Hlk510507245"/>
      <w:r w:rsidRPr="00627D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4</w:t>
      </w:r>
      <w:bookmarkEnd w:id="0"/>
    </w:p>
    <w:p w14:paraId="3CC9C7EF" w14:textId="77777777" w:rsidR="00FC5DBF" w:rsidRPr="00627D56" w:rsidRDefault="00FC5DBF" w:rsidP="00627D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7D56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2407E39C" w14:textId="77777777" w:rsidR="00013485" w:rsidRPr="00627D56" w:rsidRDefault="00013485" w:rsidP="00627D5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13485" w:rsidRPr="0062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0F0"/>
    <w:multiLevelType w:val="hybridMultilevel"/>
    <w:tmpl w:val="44141D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72451"/>
    <w:multiLevelType w:val="singleLevel"/>
    <w:tmpl w:val="AA6A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5569401">
    <w:abstractNumId w:val="1"/>
    <w:lvlOverride w:ilvl="0">
      <w:startOverride w:val="1"/>
    </w:lvlOverride>
  </w:num>
  <w:num w:numId="2" w16cid:durableId="1238856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7F"/>
    <w:rsid w:val="00013485"/>
    <w:rsid w:val="000B3A7F"/>
    <w:rsid w:val="00300199"/>
    <w:rsid w:val="00627D56"/>
    <w:rsid w:val="00F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41B3"/>
  <w15:chartTrackingRefBased/>
  <w15:docId w15:val="{411EE506-660D-4402-AC5A-2C6479B5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DBF"/>
  </w:style>
  <w:style w:type="paragraph" w:styleId="Nagwek1">
    <w:name w:val="heading 1"/>
    <w:basedOn w:val="Normalny"/>
    <w:next w:val="Normalny"/>
    <w:link w:val="Nagwek1Znak"/>
    <w:uiPriority w:val="9"/>
    <w:qFormat/>
    <w:rsid w:val="00627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7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7D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7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Podkarpackiego</dc:title>
  <dc:subject/>
  <dc:creator>Mróz Magdalena</dc:creator>
  <cp:keywords/>
  <dc:description/>
  <cp:lastModifiedBy>help help</cp:lastModifiedBy>
  <cp:revision>3</cp:revision>
  <dcterms:created xsi:type="dcterms:W3CDTF">2023-07-21T06:35:00Z</dcterms:created>
  <dcterms:modified xsi:type="dcterms:W3CDTF">2023-07-21T06:37:00Z</dcterms:modified>
</cp:coreProperties>
</file>