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D8C1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7F716C4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3D312EF3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1ADC45E" w14:textId="77777777" w:rsidTr="00587D03">
        <w:trPr>
          <w:trHeight w:val="889"/>
        </w:trPr>
        <w:tc>
          <w:tcPr>
            <w:tcW w:w="9214" w:type="dxa"/>
            <w:shd w:val="clear" w:color="auto" w:fill="auto"/>
            <w:vAlign w:val="center"/>
          </w:tcPr>
          <w:p w14:paraId="22E300A3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C3751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310EA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CCFD5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1B1F8C82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1253278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45E0862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6745112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7570597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587D03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607E5AD4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A6F6349" w14:textId="3449CB6B" w:rsidR="00655E95" w:rsidRDefault="005C6515" w:rsidP="00E44D31">
      <w:pPr>
        <w:jc w:val="both"/>
        <w:rPr>
          <w:rFonts w:ascii="Times New Roman" w:hAnsi="Times New Roman" w:cs="Times New Roman"/>
          <w:b/>
          <w:i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8410E0" w:rsidRPr="008410E0">
        <w:rPr>
          <w:rFonts w:ascii="Times New Roman" w:hAnsi="Times New Roman" w:cs="Times New Roman"/>
          <w:b/>
          <w:i/>
        </w:rPr>
        <w:t>Konserwacja techniczna i estetyczna drewnianego, złoconego i polichromowanego kościoła parafialnego w Ulanowie</w:t>
      </w:r>
    </w:p>
    <w:p w14:paraId="4E40D36A" w14:textId="77777777" w:rsidR="00E44D31" w:rsidRPr="00080A7B" w:rsidRDefault="00E44D31" w:rsidP="00E44D31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27FB78EE" w14:textId="7777777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755AF9C1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57F9889F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2C6344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8EECF" w14:textId="77777777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E6380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DBF957" w14:textId="77777777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unkcji (podać daty rozpoczęcia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zakończenia z dokładnością do miesiąca)</w:t>
            </w:r>
          </w:p>
        </w:tc>
      </w:tr>
      <w:tr w:rsidR="00E93470" w:rsidRPr="00080A7B" w14:paraId="61BE4A1F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FB2C1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30D6DFD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54BFD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0F470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603CEF91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2E748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38729E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21DF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59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A7307A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CBF82C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A09558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B1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F9460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0EC8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801E9C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7233FD4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E549D47" w14:textId="77777777" w:rsidR="00EC3C68" w:rsidRPr="00080A7B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1F2290E6" w14:textId="77777777" w:rsidR="00EC3C68" w:rsidRPr="00080A7B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0C1D94CF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5E28717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  <w:r w:rsidR="00DC509F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044B7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4116" w14:textId="77777777" w:rsidR="00044B71" w:rsidRDefault="00044B71" w:rsidP="004E089F">
      <w:r>
        <w:separator/>
      </w:r>
    </w:p>
  </w:endnote>
  <w:endnote w:type="continuationSeparator" w:id="0">
    <w:p w14:paraId="6F343A0A" w14:textId="77777777" w:rsidR="00044B71" w:rsidRDefault="00044B71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114D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4DDB59B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8DFB" w14:textId="77777777" w:rsidR="00044B71" w:rsidRDefault="00044B71" w:rsidP="004E089F">
      <w:r>
        <w:separator/>
      </w:r>
    </w:p>
  </w:footnote>
  <w:footnote w:type="continuationSeparator" w:id="0">
    <w:p w14:paraId="2E75D168" w14:textId="77777777" w:rsidR="00044B71" w:rsidRDefault="00044B71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EDE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6EAFF580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F6A1AF2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3"/>
  </w:num>
  <w:num w:numId="2" w16cid:durableId="1874345819">
    <w:abstractNumId w:val="5"/>
  </w:num>
  <w:num w:numId="3" w16cid:durableId="1853227488">
    <w:abstractNumId w:val="1"/>
  </w:num>
  <w:num w:numId="4" w16cid:durableId="1571429831">
    <w:abstractNumId w:val="0"/>
  </w:num>
  <w:num w:numId="5" w16cid:durableId="1465465831">
    <w:abstractNumId w:val="4"/>
  </w:num>
  <w:num w:numId="6" w16cid:durableId="20017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4B71"/>
    <w:rsid w:val="00045D4F"/>
    <w:rsid w:val="00056274"/>
    <w:rsid w:val="00080A7B"/>
    <w:rsid w:val="00093DFC"/>
    <w:rsid w:val="000A7E77"/>
    <w:rsid w:val="000D575D"/>
    <w:rsid w:val="00102CEB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17592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61E48"/>
    <w:rsid w:val="00580B35"/>
    <w:rsid w:val="00587D03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10E0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905F26"/>
    <w:rsid w:val="00906A4F"/>
    <w:rsid w:val="00914A87"/>
    <w:rsid w:val="0094574A"/>
    <w:rsid w:val="0097014E"/>
    <w:rsid w:val="009738B5"/>
    <w:rsid w:val="009A0E84"/>
    <w:rsid w:val="009B2B4B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684F"/>
    <w:rsid w:val="00DF59A7"/>
    <w:rsid w:val="00E02E6C"/>
    <w:rsid w:val="00E21F07"/>
    <w:rsid w:val="00E34A03"/>
    <w:rsid w:val="00E44D31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B17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2024-02-14T11:43:00Z</dcterms:created>
  <dcterms:modified xsi:type="dcterms:W3CDTF">2024-02-14T11:43:00Z</dcterms:modified>
</cp:coreProperties>
</file>