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DF40" w14:textId="77777777" w:rsidR="001E39DE" w:rsidRPr="005D53E7" w:rsidRDefault="00000000" w:rsidP="005D53E7">
      <w:pPr>
        <w:pStyle w:val="Nagwek1"/>
        <w:spacing w:before="0" w:line="360" w:lineRule="auto"/>
        <w:jc w:val="center"/>
        <w:rPr>
          <w:sz w:val="24"/>
          <w:szCs w:val="24"/>
        </w:rPr>
      </w:pPr>
      <w:r w:rsidRPr="005D53E7">
        <w:rPr>
          <w:rFonts w:ascii="Arial" w:hAnsi="Arial" w:cs="Arial"/>
          <w:b/>
          <w:color w:val="auto"/>
          <w:sz w:val="24"/>
          <w:szCs w:val="24"/>
          <w:lang w:eastAsia="pl-PL"/>
        </w:rPr>
        <w:t>UCHWAŁA NR LXVIII/1162/23</w:t>
      </w:r>
      <w:r w:rsidRPr="005D53E7">
        <w:rPr>
          <w:rFonts w:ascii="Arial" w:hAnsi="Arial" w:cs="Arial"/>
          <w:b/>
          <w:color w:val="auto"/>
          <w:sz w:val="24"/>
          <w:szCs w:val="24"/>
          <w:lang w:eastAsia="pl-PL"/>
        </w:rPr>
        <w:br/>
        <w:t>SEJMIKU WOJEWÓDZTWA PODKARPACKIEGO</w:t>
      </w:r>
      <w:r w:rsidRPr="005D53E7">
        <w:rPr>
          <w:rFonts w:ascii="Arial" w:hAnsi="Arial" w:cs="Arial"/>
          <w:b/>
          <w:color w:val="auto"/>
          <w:sz w:val="24"/>
          <w:szCs w:val="24"/>
          <w:lang w:eastAsia="pl-PL"/>
        </w:rPr>
        <w:br/>
      </w:r>
      <w:r w:rsidRPr="005D53E7">
        <w:rPr>
          <w:rFonts w:ascii="Arial" w:hAnsi="Arial" w:cs="Arial"/>
          <w:color w:val="auto"/>
          <w:sz w:val="24"/>
          <w:szCs w:val="24"/>
        </w:rPr>
        <w:t>z dnia 27 listopada 2023 r.</w:t>
      </w:r>
    </w:p>
    <w:p w14:paraId="6FF44495" w14:textId="77777777" w:rsidR="001E39DE" w:rsidRPr="005D53E7" w:rsidRDefault="001E39DE" w:rsidP="005D53E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9BD780" w14:textId="08F6E483" w:rsidR="001E39DE" w:rsidRPr="005D53E7" w:rsidRDefault="00000000" w:rsidP="005D53E7">
      <w:pPr>
        <w:pStyle w:val="Tytu"/>
        <w:spacing w:line="360" w:lineRule="auto"/>
        <w:jc w:val="center"/>
        <w:rPr>
          <w:sz w:val="24"/>
          <w:szCs w:val="24"/>
        </w:rPr>
      </w:pPr>
      <w:r w:rsidRPr="005D53E7"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Hlk141696134"/>
      <w:bookmarkStart w:id="1" w:name="_Hlk127872923"/>
      <w:r w:rsidRPr="005D53E7">
        <w:rPr>
          <w:rFonts w:ascii="Arial" w:hAnsi="Arial" w:cs="Arial"/>
          <w:b/>
          <w:sz w:val="24"/>
          <w:szCs w:val="24"/>
        </w:rPr>
        <w:t xml:space="preserve">udzielenia dotacji </w:t>
      </w:r>
      <w:bookmarkEnd w:id="0"/>
      <w:r w:rsidRPr="005D53E7">
        <w:rPr>
          <w:rFonts w:ascii="Arial" w:hAnsi="Arial" w:cs="Arial"/>
          <w:b/>
          <w:sz w:val="24"/>
          <w:szCs w:val="24"/>
        </w:rPr>
        <w:t xml:space="preserve">na prace </w:t>
      </w:r>
      <w:r w:rsidRPr="005D53E7">
        <w:rPr>
          <w:rFonts w:ascii="Arial" w:hAnsi="Arial" w:cs="Arial"/>
          <w:b/>
          <w:sz w:val="24"/>
          <w:szCs w:val="24"/>
          <w:lang w:eastAsia="pl-PL"/>
        </w:rPr>
        <w:t>konserwatorskie, restauratorskie lub roboty budowlane przy zabytkach wpisanych do rejestru zabytków lub gminnej ewidencji zabytków w ramach Rządowego Programu Odbudowy Zabytków</w:t>
      </w:r>
      <w:bookmarkEnd w:id="1"/>
      <w:r w:rsidR="005D53E7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794C9F9C" w14:textId="02A92240" w:rsidR="001E39DE" w:rsidRPr="005D53E7" w:rsidRDefault="00000000" w:rsidP="005D53E7">
      <w:pPr>
        <w:spacing w:after="0" w:line="360" w:lineRule="auto"/>
        <w:rPr>
          <w:sz w:val="24"/>
          <w:szCs w:val="24"/>
        </w:rPr>
      </w:pPr>
      <w:r w:rsidRPr="005D53E7">
        <w:rPr>
          <w:rFonts w:ascii="Arial" w:eastAsia="Times New Roman" w:hAnsi="Arial" w:cs="Arial"/>
          <w:sz w:val="24"/>
          <w:szCs w:val="24"/>
        </w:rPr>
        <w:t xml:space="preserve">Na podstawie art. 18 pkt. 20 ustawy </w:t>
      </w:r>
      <w:r w:rsidRPr="005D53E7">
        <w:rPr>
          <w:rFonts w:ascii="Arial" w:hAnsi="Arial" w:cs="Arial"/>
          <w:sz w:val="24"/>
          <w:szCs w:val="24"/>
        </w:rPr>
        <w:t xml:space="preserve">z dnia 5 czerwca 1998 r. o samorządzie województwa (Dz. U. z 2022 r. poz. 2094 ze zm.), </w:t>
      </w:r>
      <w:r w:rsidRPr="005D53E7">
        <w:rPr>
          <w:rFonts w:ascii="Arial" w:eastAsia="Times New Roman" w:hAnsi="Arial" w:cs="Arial"/>
          <w:sz w:val="24"/>
          <w:szCs w:val="24"/>
        </w:rPr>
        <w:t xml:space="preserve">art. 81 ust. 1 ustawy z dnia 23 lipca 2003 r. o ochronie zabytków i opiece nad zabytkami (Dz. U. z 2022 r. poz. 840), uchwały Rady Ministrów nr 232/2022 z dnia 23 listopada 2022 r. w sprawie ustanowienia Rządowego Programu Odbudowy Zabytków (RM-06111-230-22) oraz uchwały Sejmiku Województwa Podkarpackiego z dnia 27 lutego 2023 r. </w:t>
      </w:r>
      <w:r w:rsidRPr="005D53E7">
        <w:rPr>
          <w:rFonts w:ascii="Arial" w:eastAsia="Times New Roman" w:hAnsi="Arial" w:cs="Arial"/>
          <w:sz w:val="24"/>
          <w:szCs w:val="24"/>
        </w:rPr>
        <w:br/>
        <w:t xml:space="preserve">nr LVIII/1015/23 w sprawie przyjęcia Szczegółowych zasad i trybu udzielania dotacji na prace związane z ochroną zabytków w ramach Rządowego Programu Odbudowy Zabytków (Dziennik Urzędowy Województwa Podkarpackiego, poz. 1226 z dnia </w:t>
      </w:r>
      <w:r w:rsidRPr="005D53E7">
        <w:rPr>
          <w:rFonts w:ascii="Arial" w:eastAsia="Times New Roman" w:hAnsi="Arial" w:cs="Arial"/>
          <w:sz w:val="24"/>
          <w:szCs w:val="24"/>
        </w:rPr>
        <w:br/>
        <w:t xml:space="preserve">28 lutego 2023 r.) </w:t>
      </w:r>
    </w:p>
    <w:p w14:paraId="0B942C92" w14:textId="77777777" w:rsidR="001E39DE" w:rsidRPr="005D53E7" w:rsidRDefault="00000000" w:rsidP="005D53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D53E7">
        <w:rPr>
          <w:rFonts w:ascii="Arial" w:hAnsi="Arial" w:cs="Arial"/>
          <w:b/>
          <w:bCs/>
          <w:sz w:val="24"/>
          <w:szCs w:val="24"/>
          <w:lang w:eastAsia="pl-PL"/>
        </w:rPr>
        <w:t>Sejmik Województwa Podkarpackiego</w:t>
      </w:r>
    </w:p>
    <w:p w14:paraId="67ABF2EF" w14:textId="2D93AE9E" w:rsidR="001E39DE" w:rsidRPr="005D53E7" w:rsidRDefault="00000000" w:rsidP="005D53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D53E7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1EE29F95" w14:textId="159EB42D" w:rsidR="001E39DE" w:rsidRPr="005D53E7" w:rsidRDefault="00000000" w:rsidP="005D53E7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5D53E7">
        <w:rPr>
          <w:rFonts w:ascii="Arial" w:hAnsi="Arial" w:cs="Arial"/>
          <w:color w:val="auto"/>
          <w:sz w:val="24"/>
          <w:szCs w:val="24"/>
          <w:lang w:eastAsia="pl-PL"/>
        </w:rPr>
        <w:t>§ 1</w:t>
      </w:r>
    </w:p>
    <w:p w14:paraId="5B9DDDF1" w14:textId="0472E57D" w:rsidR="001E39DE" w:rsidRPr="005D53E7" w:rsidRDefault="00000000" w:rsidP="005D53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3E7">
        <w:rPr>
          <w:rFonts w:ascii="Arial" w:eastAsia="Times New Roman" w:hAnsi="Arial" w:cs="Arial"/>
          <w:sz w:val="24"/>
          <w:szCs w:val="24"/>
          <w:lang w:eastAsia="pl-PL"/>
        </w:rPr>
        <w:t xml:space="preserve">Udziela się dotacje na prace konserwatorskie, restauratorskie lub roboty budowlane przy zabytkach wpisanych do rejestru zabytków </w:t>
      </w:r>
      <w:bookmarkStart w:id="2" w:name="_Hlk141696448"/>
      <w:r w:rsidRPr="005D53E7">
        <w:rPr>
          <w:rFonts w:ascii="Arial" w:eastAsia="Times New Roman" w:hAnsi="Arial" w:cs="Arial"/>
          <w:sz w:val="24"/>
          <w:szCs w:val="24"/>
          <w:lang w:eastAsia="pl-PL"/>
        </w:rPr>
        <w:t>lub gminnej ewidencji zabytków w ramach Rządowego Programu Odbudowy Zabytków</w:t>
      </w:r>
      <w:bookmarkEnd w:id="2"/>
      <w:r w:rsidRPr="005D53E7">
        <w:rPr>
          <w:rFonts w:ascii="Arial" w:eastAsia="Times New Roman" w:hAnsi="Arial" w:cs="Arial"/>
          <w:sz w:val="24"/>
          <w:szCs w:val="24"/>
          <w:lang w:eastAsia="pl-PL"/>
        </w:rPr>
        <w:t xml:space="preserve"> podmiotom wymienionym w załączniku do niniejszej uchwały, w wysokości w nim określonej.</w:t>
      </w:r>
      <w:bookmarkStart w:id="3" w:name="_Hlk6304452"/>
    </w:p>
    <w:p w14:paraId="2287E184" w14:textId="46DA964C" w:rsidR="001E39DE" w:rsidRPr="005D53E7" w:rsidRDefault="00000000" w:rsidP="005D53E7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5D53E7">
        <w:rPr>
          <w:rFonts w:ascii="Arial" w:hAnsi="Arial" w:cs="Arial"/>
          <w:color w:val="auto"/>
          <w:sz w:val="24"/>
          <w:szCs w:val="24"/>
          <w:lang w:eastAsia="pl-PL"/>
        </w:rPr>
        <w:t>§ 2</w:t>
      </w:r>
    </w:p>
    <w:bookmarkEnd w:id="3"/>
    <w:p w14:paraId="152C634F" w14:textId="54997CCA" w:rsidR="001E39DE" w:rsidRPr="005D53E7" w:rsidRDefault="00000000" w:rsidP="005D53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3E7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Województwa.</w:t>
      </w:r>
    </w:p>
    <w:p w14:paraId="59BAE966" w14:textId="1F553A23" w:rsidR="001E39DE" w:rsidRPr="005D53E7" w:rsidRDefault="00000000" w:rsidP="005D53E7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5D53E7">
        <w:rPr>
          <w:rFonts w:ascii="Arial" w:hAnsi="Arial" w:cs="Arial"/>
          <w:color w:val="auto"/>
          <w:sz w:val="24"/>
          <w:szCs w:val="24"/>
          <w:lang w:eastAsia="pl-PL"/>
        </w:rPr>
        <w:t>§ 3</w:t>
      </w:r>
    </w:p>
    <w:p w14:paraId="7298C724" w14:textId="77777777" w:rsidR="001E39DE" w:rsidRPr="005D53E7" w:rsidRDefault="00000000" w:rsidP="005D53E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3E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C17E90B" w14:textId="77777777" w:rsidR="001E39DE" w:rsidRPr="005D53E7" w:rsidRDefault="001E39DE" w:rsidP="005D53E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439F7" w14:textId="77777777" w:rsidR="001E39DE" w:rsidRPr="005D53E7" w:rsidRDefault="001E39DE" w:rsidP="005D53E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4092F1" w14:textId="77777777" w:rsidR="001E39DE" w:rsidRPr="005D53E7" w:rsidRDefault="001E39DE" w:rsidP="005D53E7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6521C11" w14:textId="77777777" w:rsidR="001E39DE" w:rsidRPr="005D53E7" w:rsidRDefault="001E39DE" w:rsidP="005D53E7">
      <w:pPr>
        <w:spacing w:after="0" w:line="360" w:lineRule="auto"/>
        <w:jc w:val="both"/>
        <w:rPr>
          <w:sz w:val="24"/>
          <w:szCs w:val="24"/>
        </w:rPr>
      </w:pPr>
    </w:p>
    <w:sectPr w:rsidR="001E39DE" w:rsidRPr="005D53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F6A2" w14:textId="77777777" w:rsidR="002E7BFF" w:rsidRDefault="002E7BFF">
      <w:pPr>
        <w:spacing w:after="0"/>
      </w:pPr>
      <w:r>
        <w:separator/>
      </w:r>
    </w:p>
  </w:endnote>
  <w:endnote w:type="continuationSeparator" w:id="0">
    <w:p w14:paraId="0E8EAF0C" w14:textId="77777777" w:rsidR="002E7BFF" w:rsidRDefault="002E7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9BA6" w14:textId="77777777" w:rsidR="002E7BFF" w:rsidRDefault="002E7BF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B98A51" w14:textId="77777777" w:rsidR="002E7BFF" w:rsidRDefault="002E7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39DE"/>
    <w:rsid w:val="001E39DE"/>
    <w:rsid w:val="002E7BFF"/>
    <w:rsid w:val="005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1E3"/>
  <w15:docId w15:val="{8C57A148-B698-4BD2-95EA-C5B658E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ytu">
    <w:name w:val="Title"/>
    <w:basedOn w:val="Normalny"/>
    <w:next w:val="Normalny"/>
    <w:uiPriority w:val="10"/>
    <w:qFormat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Tworz Anna</dc:creator>
  <dc:description/>
  <cp:lastModifiedBy>help help</cp:lastModifiedBy>
  <cp:revision>2</cp:revision>
  <cp:lastPrinted>2023-11-06T12:32:00Z</cp:lastPrinted>
  <dcterms:created xsi:type="dcterms:W3CDTF">2024-01-10T12:55:00Z</dcterms:created>
  <dcterms:modified xsi:type="dcterms:W3CDTF">2024-01-10T12:55:00Z</dcterms:modified>
</cp:coreProperties>
</file>